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EB" w:rsidRPr="00042CEB" w:rsidRDefault="00042CEB" w:rsidP="004922FA">
      <w:pPr>
        <w:widowControl/>
        <w:shd w:val="clear" w:color="auto" w:fill="FFFFFF"/>
        <w:spacing w:afterLines="50" w:after="156" w:line="405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42CEB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环境科学学院</w:t>
      </w:r>
      <w:r w:rsidR="00A44FD4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20</w:t>
      </w:r>
      <w:r w:rsidR="00A90874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23届</w:t>
      </w:r>
      <w:r w:rsidRPr="00042CEB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毕业论文工作</w:t>
      </w:r>
      <w:r w:rsidR="005149A8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方案</w:t>
      </w:r>
    </w:p>
    <w:p w:rsidR="00042CEB" w:rsidRPr="00042CEB" w:rsidRDefault="00042CEB" w:rsidP="00694327">
      <w:pPr>
        <w:widowControl/>
        <w:shd w:val="clear" w:color="auto" w:fill="FFFFFF"/>
        <w:spacing w:line="48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42CE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毕业论文工作是人才培养计划的重要组成部分，也是学生在校学习的一个重要教学实践环节，是学生运用已学知识研究与解决问题的一次全面总结和综合训练，对全面提高教学质量具有重要意义。为了规范毕业论文管理，提高毕业论文质量，根据《南京晓庄学院本科毕业生毕业论文（设计）指导与管理的规定》特制订本计划。</w:t>
      </w:r>
    </w:p>
    <w:p w:rsidR="00042CEB" w:rsidRPr="00042CEB" w:rsidRDefault="00042CEB" w:rsidP="00694327">
      <w:pPr>
        <w:widowControl/>
        <w:shd w:val="clear" w:color="auto" w:fill="FFFFFF"/>
        <w:spacing w:before="150" w:after="150" w:line="480" w:lineRule="exact"/>
        <w:ind w:firstLine="465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73D41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一、性质目的</w:t>
      </w:r>
    </w:p>
    <w:p w:rsidR="00042CEB" w:rsidRPr="00042CEB" w:rsidRDefault="00042CEB" w:rsidP="00694327">
      <w:pPr>
        <w:widowControl/>
        <w:shd w:val="clear" w:color="auto" w:fill="FFFFFF"/>
        <w:spacing w:line="48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42CE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（一）性质</w:t>
      </w:r>
    </w:p>
    <w:p w:rsidR="00042CEB" w:rsidRPr="00042CEB" w:rsidRDefault="00042CEB" w:rsidP="00694327">
      <w:pPr>
        <w:widowControl/>
        <w:shd w:val="clear" w:color="auto" w:fill="FFFFFF"/>
        <w:spacing w:line="48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42CE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毕业论文设计是人才培养计划的重要组成部分，属于“实践类课程”，学分数为8，是本科生的必修课程，主要安排在第七、八学期完成，毕业论文不合格</w:t>
      </w:r>
      <w:proofErr w:type="gramStart"/>
      <w:r w:rsidRPr="00042CE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者只予结业</w:t>
      </w:r>
      <w:proofErr w:type="gramEnd"/>
      <w:r w:rsidRPr="00042CE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。</w:t>
      </w:r>
    </w:p>
    <w:p w:rsidR="00042CEB" w:rsidRPr="00042CEB" w:rsidRDefault="00042CEB" w:rsidP="00694327">
      <w:pPr>
        <w:widowControl/>
        <w:shd w:val="clear" w:color="auto" w:fill="FFFFFF"/>
        <w:spacing w:line="48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42CE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（二）目的</w:t>
      </w:r>
    </w:p>
    <w:p w:rsidR="00042CEB" w:rsidRPr="00042CEB" w:rsidRDefault="00042CEB" w:rsidP="00694327">
      <w:pPr>
        <w:widowControl/>
        <w:shd w:val="clear" w:color="auto" w:fill="FFFFFF"/>
        <w:spacing w:line="48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42CE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1、训练学生的科研能力，使学生在研究过程中初步掌握科研的基本方法和技术，形成一定的科研意识和兴趣。</w:t>
      </w:r>
    </w:p>
    <w:p w:rsidR="00042CEB" w:rsidRPr="00042CEB" w:rsidRDefault="00042CEB" w:rsidP="00694327">
      <w:pPr>
        <w:widowControl/>
        <w:shd w:val="clear" w:color="auto" w:fill="FFFFFF"/>
        <w:spacing w:line="48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42CE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2、通过论文写作过程了解与课题有关的信息、资料，学习有关专家的思想、观点和研究方法，积累初步的科研经验。</w:t>
      </w:r>
    </w:p>
    <w:p w:rsidR="00042CEB" w:rsidRPr="00042CEB" w:rsidRDefault="00042CEB" w:rsidP="00694327">
      <w:pPr>
        <w:widowControl/>
        <w:shd w:val="clear" w:color="auto" w:fill="FFFFFF"/>
        <w:spacing w:line="48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42CE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3、通过与指导教师的交流，获得一对一、面对面的指导，加深对相关研究理论的理解；促进合作、探究意识的提高，养成严谨治学的品质。</w:t>
      </w:r>
    </w:p>
    <w:p w:rsidR="00042CEB" w:rsidRPr="00042CEB" w:rsidRDefault="00042CEB" w:rsidP="00694327">
      <w:pPr>
        <w:widowControl/>
        <w:shd w:val="clear" w:color="auto" w:fill="FFFFFF"/>
        <w:spacing w:line="48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42CE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4、培养现代大学生综合利用所学知识分析和解决实际问题的能力，突显创新能力培养的重要性。</w:t>
      </w:r>
    </w:p>
    <w:p w:rsidR="00042CEB" w:rsidRPr="00042CEB" w:rsidRDefault="00042CEB" w:rsidP="00694327">
      <w:pPr>
        <w:widowControl/>
        <w:shd w:val="clear" w:color="auto" w:fill="FFFFFF"/>
        <w:spacing w:before="150" w:after="150" w:line="480" w:lineRule="exact"/>
        <w:ind w:firstLine="465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73D41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二、组织领导</w:t>
      </w:r>
    </w:p>
    <w:p w:rsidR="00042CEB" w:rsidRPr="00042CEB" w:rsidRDefault="00042CEB" w:rsidP="00694327">
      <w:pPr>
        <w:widowControl/>
        <w:shd w:val="clear" w:color="auto" w:fill="FFFFFF"/>
        <w:spacing w:line="48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42CE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学院成立由院长为组长的学院毕业论文工作小组。具体成员名单如下：</w:t>
      </w:r>
    </w:p>
    <w:p w:rsidR="00042CEB" w:rsidRPr="00042CEB" w:rsidRDefault="00042CEB" w:rsidP="00694327">
      <w:pPr>
        <w:widowControl/>
        <w:shd w:val="clear" w:color="auto" w:fill="FFFFFF"/>
        <w:spacing w:line="48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42CE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组</w:t>
      </w:r>
      <w:r w:rsidR="004922FA" w:rsidRPr="00573D41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  <w:r w:rsidR="00F9324D" w:rsidRPr="00573D4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长：</w:t>
      </w:r>
      <w:proofErr w:type="gramStart"/>
      <w:r w:rsidR="00F9324D" w:rsidRPr="00573D4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段海宝</w:t>
      </w:r>
      <w:proofErr w:type="gramEnd"/>
    </w:p>
    <w:p w:rsidR="00042CEB" w:rsidRPr="00042CEB" w:rsidRDefault="00042CEB" w:rsidP="00694327">
      <w:pPr>
        <w:widowControl/>
        <w:shd w:val="clear" w:color="auto" w:fill="FFFFFF"/>
        <w:spacing w:line="48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42CE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副组长：</w:t>
      </w:r>
      <w:r w:rsidR="00F9324D" w:rsidRPr="00573D4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肖</w:t>
      </w:r>
      <w:r w:rsidR="00B51DD9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="00F9324D" w:rsidRPr="00573D4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晖</w:t>
      </w:r>
      <w:r w:rsidR="004922FA" w:rsidRPr="00573D41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  <w:r w:rsidR="00F9324D" w:rsidRPr="00573D4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王小雷</w:t>
      </w:r>
    </w:p>
    <w:p w:rsidR="00042CEB" w:rsidRPr="00B51DD9" w:rsidRDefault="00042CEB" w:rsidP="00B51DD9">
      <w:pPr>
        <w:widowControl/>
        <w:shd w:val="clear" w:color="auto" w:fill="FFFFFF"/>
        <w:spacing w:line="480" w:lineRule="exact"/>
        <w:ind w:leftChars="228" w:left="479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042CE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>成</w:t>
      </w:r>
      <w:r w:rsidR="004922FA" w:rsidRPr="00573D41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  <w:r w:rsidRPr="00042CE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员：张辉</w:t>
      </w:r>
      <w:r w:rsidR="004922FA" w:rsidRPr="00573D41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  <w:r w:rsidRPr="00042CE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丁爱芳</w:t>
      </w:r>
      <w:r w:rsidR="004922FA" w:rsidRPr="00573D41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  <w:r w:rsidRPr="00042CE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龙琪</w:t>
      </w:r>
      <w:r w:rsidR="004922FA" w:rsidRPr="00573D41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  <w:r w:rsidRPr="00042CE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陈昌</w:t>
      </w:r>
      <w:r w:rsidR="00F9324D" w:rsidRPr="00573D4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云  </w:t>
      </w:r>
      <w:r w:rsidRPr="00042CE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刘咏梅</w:t>
      </w:r>
      <w:r w:rsidR="004922FA" w:rsidRPr="00573D41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  <w:r w:rsidRPr="00042CE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曹建军</w:t>
      </w:r>
    </w:p>
    <w:p w:rsidR="00042CEB" w:rsidRPr="00042CEB" w:rsidRDefault="00042CEB" w:rsidP="00694327">
      <w:pPr>
        <w:widowControl/>
        <w:shd w:val="clear" w:color="auto" w:fill="FFFFFF"/>
        <w:spacing w:line="48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42CE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论文工作小组</w:t>
      </w:r>
      <w:r w:rsidR="00F9324D" w:rsidRPr="00573D4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全面</w:t>
      </w:r>
      <w:r w:rsidRPr="00042CE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负责制定毕业论文工作计划、协调配备指导教师、论文开题、中期检查、论文答辩、论文评优等工作。</w:t>
      </w:r>
    </w:p>
    <w:p w:rsidR="00042CEB" w:rsidRPr="00042CEB" w:rsidRDefault="00042CEB" w:rsidP="00694327">
      <w:pPr>
        <w:widowControl/>
        <w:shd w:val="clear" w:color="auto" w:fill="FFFFFF"/>
        <w:spacing w:before="150" w:after="150" w:line="480" w:lineRule="exact"/>
        <w:ind w:firstLine="465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73D41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三、学生职责</w:t>
      </w:r>
      <w:r w:rsidR="00595DFF" w:rsidRPr="00573D41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和要求</w:t>
      </w:r>
    </w:p>
    <w:p w:rsidR="00042CEB" w:rsidRPr="00042CEB" w:rsidRDefault="00042CEB" w:rsidP="00694327">
      <w:pPr>
        <w:widowControl/>
        <w:shd w:val="clear" w:color="auto" w:fill="FFFFFF"/>
        <w:spacing w:line="48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42CE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1、选择导师并在老师指导下选择课题</w:t>
      </w:r>
      <w:r w:rsidR="009D11F4" w:rsidRPr="00573D4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。</w:t>
      </w:r>
      <w:r w:rsidRPr="00042CE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选题具有针对性，应符合专业培养目标和教学的相关要求，遵循理论与实际相结合的原则，同时兼顾自身的研究兴趣与知识底蕴，论文题目一经选定开题后一般不可更改。</w:t>
      </w:r>
    </w:p>
    <w:p w:rsidR="00042CEB" w:rsidRPr="00042CEB" w:rsidRDefault="00042CEB" w:rsidP="00694327">
      <w:pPr>
        <w:widowControl/>
        <w:shd w:val="clear" w:color="auto" w:fill="FFFFFF"/>
        <w:spacing w:line="48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42CE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2、写作过程中认真广泛地搜集有关材料，充分开展调查、观察、实验等实证性研究工作。应积极主动与指导教师联系，要求学生与指导教师就论文写作问题探讨不少于八次。论文每一稿完成后必须</w:t>
      </w:r>
      <w:proofErr w:type="gramStart"/>
      <w:r w:rsidRPr="00042CE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交指导</w:t>
      </w:r>
      <w:proofErr w:type="gramEnd"/>
      <w:r w:rsidRPr="00042CE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教师审阅，并按照教师的意见进行修改、完成下一稿的写作。</w:t>
      </w:r>
    </w:p>
    <w:p w:rsidR="00042CEB" w:rsidRPr="00042CEB" w:rsidRDefault="00042CEB" w:rsidP="00694327">
      <w:pPr>
        <w:widowControl/>
        <w:shd w:val="clear" w:color="auto" w:fill="FFFFFF"/>
        <w:spacing w:line="48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42CE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3、认真完成开题报告。开题是廓清和阐明自己研究思路的一种机会，能否通过开题将决定本研究是否能够开始进行。</w:t>
      </w:r>
    </w:p>
    <w:p w:rsidR="00042CEB" w:rsidRPr="00042CEB" w:rsidRDefault="00042CEB" w:rsidP="00694327">
      <w:pPr>
        <w:widowControl/>
        <w:shd w:val="clear" w:color="auto" w:fill="FFFFFF"/>
        <w:spacing w:line="48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42CE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4、论文是研究的成品，依赖于材料的全面、真实、有用，并且依赖于自己对这些材料的理解与剪裁。论文不是材料的堆砌和拼凑，而是凝聚着个人的思想、观点和见解。毕业论文必须由学生本人独立完成，严禁剽窃或抄袭，一经发现，严肃处理。</w:t>
      </w:r>
    </w:p>
    <w:p w:rsidR="00042CEB" w:rsidRPr="00042CEB" w:rsidRDefault="00042CEB" w:rsidP="00694327">
      <w:pPr>
        <w:widowControl/>
        <w:shd w:val="clear" w:color="auto" w:fill="FFFFFF"/>
        <w:spacing w:line="48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42CE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5、论文答辩是进一步考察学术水平，特别是科研积累和临场应答能力的一种方式，是对研究本身更深一步探讨的机会。能否通过答辩取决于研究的深度。</w:t>
      </w:r>
    </w:p>
    <w:p w:rsidR="00042CEB" w:rsidRPr="00042CEB" w:rsidRDefault="00042CEB" w:rsidP="00694327">
      <w:pPr>
        <w:widowControl/>
        <w:shd w:val="clear" w:color="auto" w:fill="FFFFFF"/>
        <w:spacing w:line="48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42CE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6、认真填写各种表格，要求字迹工整，书面整洁，内容充实，与指导教师充分协商后填写。</w:t>
      </w:r>
    </w:p>
    <w:p w:rsidR="00042CEB" w:rsidRPr="00042CEB" w:rsidRDefault="00042CEB" w:rsidP="00694327">
      <w:pPr>
        <w:widowControl/>
        <w:shd w:val="clear" w:color="auto" w:fill="FFFFFF"/>
        <w:spacing w:line="48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42CE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7、毕业论文应具有一定的创新性，字数要求：理科专业不少于</w:t>
      </w:r>
      <w:r w:rsidR="00A33D26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5</w:t>
      </w:r>
      <w:bookmarkStart w:id="0" w:name="_GoBack"/>
      <w:bookmarkEnd w:id="0"/>
      <w:r w:rsidRPr="00042CE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000字，每篇毕业论文都应有不少于</w:t>
      </w:r>
      <w:r w:rsidRPr="00573D41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1000</w:t>
      </w:r>
      <w:r w:rsidRPr="00042CE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字左右的参考文献综述。</w:t>
      </w:r>
    </w:p>
    <w:p w:rsidR="00042CEB" w:rsidRPr="00042CEB" w:rsidRDefault="00042CEB" w:rsidP="00694327">
      <w:pPr>
        <w:widowControl/>
        <w:shd w:val="clear" w:color="auto" w:fill="FFFFFF"/>
        <w:spacing w:before="150" w:after="150" w:line="480" w:lineRule="exact"/>
        <w:ind w:firstLine="465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73D41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四、指导教师职责</w:t>
      </w:r>
      <w:r w:rsidR="00595DFF" w:rsidRPr="00573D41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和要求</w:t>
      </w:r>
    </w:p>
    <w:p w:rsidR="00042CEB" w:rsidRPr="00042CEB" w:rsidRDefault="00042CEB" w:rsidP="00694327">
      <w:pPr>
        <w:widowControl/>
        <w:shd w:val="clear" w:color="auto" w:fill="FFFFFF"/>
        <w:spacing w:line="48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42CE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>1、帮助学生确定选题，指导学生进行开题；</w:t>
      </w:r>
    </w:p>
    <w:p w:rsidR="00042CEB" w:rsidRPr="00573D41" w:rsidRDefault="00042CEB" w:rsidP="00694327">
      <w:pPr>
        <w:widowControl/>
        <w:shd w:val="clear" w:color="auto" w:fill="FFFFFF"/>
        <w:spacing w:line="48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42CE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2、介绍有关文献、资料、指导研究方法，进行答疑；</w:t>
      </w:r>
    </w:p>
    <w:p w:rsidR="009D11F4" w:rsidRPr="00042CEB" w:rsidRDefault="009D11F4" w:rsidP="00694327">
      <w:pPr>
        <w:widowControl/>
        <w:shd w:val="clear" w:color="auto" w:fill="FFFFFF"/>
        <w:spacing w:line="48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73D4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3、指导学生进行调查研究和实验数据处理；</w:t>
      </w:r>
    </w:p>
    <w:p w:rsidR="00042CEB" w:rsidRPr="00042CEB" w:rsidRDefault="00FD421E" w:rsidP="00694327">
      <w:pPr>
        <w:widowControl/>
        <w:shd w:val="clear" w:color="auto" w:fill="FFFFFF"/>
        <w:spacing w:line="48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73D4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4</w:t>
      </w:r>
      <w:r w:rsidR="00042CEB" w:rsidRPr="00042CE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</w:t>
      </w:r>
      <w:proofErr w:type="gramStart"/>
      <w:r w:rsidR="00042CEB" w:rsidRPr="00042CE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对</w:t>
      </w:r>
      <w:r w:rsidR="009D11F4" w:rsidRPr="00573D4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论文稿</w:t>
      </w:r>
      <w:proofErr w:type="gramEnd"/>
      <w:r w:rsidR="00042CEB" w:rsidRPr="00042CE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提出修改意见；</w:t>
      </w:r>
    </w:p>
    <w:p w:rsidR="00042CEB" w:rsidRDefault="00FD421E" w:rsidP="009E59AF">
      <w:pPr>
        <w:widowControl/>
        <w:shd w:val="clear" w:color="auto" w:fill="FFFFFF"/>
        <w:spacing w:afterLines="50" w:after="156" w:line="480" w:lineRule="exact"/>
        <w:ind w:firstLine="48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73D4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5</w:t>
      </w:r>
      <w:r w:rsidR="00042CEB" w:rsidRPr="00042CE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</w:t>
      </w:r>
      <w:r w:rsidRPr="00042CE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指导毕业论文（设计）答辩。</w:t>
      </w:r>
    </w:p>
    <w:p w:rsidR="009E59AF" w:rsidRDefault="009E59AF" w:rsidP="00D23C0B">
      <w:pPr>
        <w:widowControl/>
        <w:shd w:val="clear" w:color="auto" w:fill="FFFFFF"/>
        <w:spacing w:afterLines="50" w:after="156" w:line="480" w:lineRule="exact"/>
        <w:ind w:firstLine="482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 w:rsidRPr="009E59AF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五、专业负责人职责和要求</w:t>
      </w:r>
    </w:p>
    <w:p w:rsidR="009E59AF" w:rsidRDefault="009E59AF" w:rsidP="00694327">
      <w:pPr>
        <w:widowControl/>
        <w:shd w:val="clear" w:color="auto" w:fill="FFFFFF"/>
        <w:spacing w:line="48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9E59A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1、</w:t>
      </w:r>
      <w:r w:rsidR="00BB3BF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协调</w:t>
      </w:r>
      <w:r w:rsidRPr="009E59A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分配指导教师</w:t>
      </w:r>
      <w:r w:rsidR="00BB3BF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和学生；</w:t>
      </w:r>
    </w:p>
    <w:p w:rsidR="00526E4B" w:rsidRDefault="00526E4B" w:rsidP="00526E4B">
      <w:pPr>
        <w:widowControl/>
        <w:shd w:val="clear" w:color="auto" w:fill="FFFFFF"/>
        <w:spacing w:line="48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2、落实本专业开题答辩相关工作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>；</w:t>
      </w:r>
    </w:p>
    <w:p w:rsidR="00526E4B" w:rsidRDefault="00526E4B" w:rsidP="00526E4B">
      <w:pPr>
        <w:widowControl/>
        <w:shd w:val="clear" w:color="auto" w:fill="FFFFFF"/>
        <w:spacing w:line="48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3、做好学院线下论文盲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审相关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工作；</w:t>
      </w:r>
    </w:p>
    <w:p w:rsidR="00BB3BF1" w:rsidRDefault="00526E4B" w:rsidP="00694327">
      <w:pPr>
        <w:widowControl/>
        <w:shd w:val="clear" w:color="auto" w:fill="FFFFFF"/>
        <w:spacing w:line="48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4</w:t>
      </w:r>
      <w:r w:rsidR="00BB3BF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协助教务办</w:t>
      </w:r>
      <w:r w:rsidR="00BB3BF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安排论文评阅教师和答辩分组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；</w:t>
      </w:r>
    </w:p>
    <w:p w:rsidR="00526E4B" w:rsidRPr="00042CEB" w:rsidRDefault="00526E4B" w:rsidP="00694327">
      <w:pPr>
        <w:widowControl/>
        <w:shd w:val="clear" w:color="auto" w:fill="FFFFFF"/>
        <w:spacing w:line="480" w:lineRule="exact"/>
        <w:ind w:firstLine="48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5、协助教务办做好本专业论文推优的相关工作。</w:t>
      </w:r>
    </w:p>
    <w:p w:rsidR="00042CEB" w:rsidRPr="00042CEB" w:rsidRDefault="00D23C0B" w:rsidP="00D23C0B">
      <w:pPr>
        <w:widowControl/>
        <w:shd w:val="clear" w:color="auto" w:fill="FFFFFF"/>
        <w:spacing w:beforeLines="50" w:before="156" w:afterLines="50" w:after="156" w:line="480" w:lineRule="exact"/>
        <w:ind w:firstLine="465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6BA3">
        <w:rPr>
          <w:rFonts w:ascii="仿宋" w:eastAsia="仿宋" w:hAnsi="仿宋" w:cs="宋体" w:hint="eastAsia"/>
          <w:b/>
          <w:bCs/>
          <w:color w:val="000000" w:themeColor="text1"/>
          <w:kern w:val="0"/>
          <w:sz w:val="30"/>
          <w:szCs w:val="30"/>
        </w:rPr>
        <w:t>六</w:t>
      </w:r>
      <w:r w:rsidR="00042CEB" w:rsidRPr="00496BA3">
        <w:rPr>
          <w:rFonts w:ascii="仿宋" w:eastAsia="仿宋" w:hAnsi="仿宋" w:cs="宋体" w:hint="eastAsia"/>
          <w:b/>
          <w:bCs/>
          <w:color w:val="000000" w:themeColor="text1"/>
          <w:kern w:val="0"/>
          <w:sz w:val="30"/>
          <w:szCs w:val="30"/>
        </w:rPr>
        <w:t>、时间安排</w:t>
      </w:r>
    </w:p>
    <w:p w:rsidR="00042CEB" w:rsidRPr="00042CEB" w:rsidRDefault="00FD421E" w:rsidP="0060242F">
      <w:pPr>
        <w:widowControl/>
        <w:shd w:val="clear" w:color="auto" w:fill="FFFFFF"/>
        <w:spacing w:line="480" w:lineRule="exact"/>
        <w:ind w:firstLineChars="100" w:firstLine="3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1、</w:t>
      </w:r>
      <w:r w:rsidR="00042CEB" w:rsidRPr="00042CE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论文</w:t>
      </w:r>
      <w:r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选导师、</w:t>
      </w:r>
      <w:r w:rsidR="00042CEB" w:rsidRPr="00042CE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选题截止日期：</w:t>
      </w:r>
      <w:r w:rsidR="00A44FD4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2022</w:t>
      </w:r>
      <w:r w:rsidR="00042CEB" w:rsidRPr="00042CE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年</w:t>
      </w:r>
      <w:r w:rsidR="0060242F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10</w:t>
      </w:r>
      <w:r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月</w:t>
      </w:r>
      <w:r w:rsidR="0060242F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15</w:t>
      </w:r>
      <w:r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日；</w:t>
      </w:r>
    </w:p>
    <w:p w:rsidR="00042CEB" w:rsidRPr="00042CEB" w:rsidRDefault="00FD421E" w:rsidP="0060242F">
      <w:pPr>
        <w:widowControl/>
        <w:shd w:val="clear" w:color="auto" w:fill="FFFFFF"/>
        <w:spacing w:line="480" w:lineRule="exact"/>
        <w:ind w:firstLineChars="100" w:firstLine="3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2、</w:t>
      </w:r>
      <w:r w:rsidR="00042CEB" w:rsidRPr="00042CE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任务书</w:t>
      </w:r>
      <w:r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、开题报告撰写</w:t>
      </w:r>
      <w:r w:rsidR="000B461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截止日期</w:t>
      </w:r>
      <w:r w:rsidR="00042CEB" w:rsidRPr="00042CE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：</w:t>
      </w:r>
      <w:r w:rsidR="00A44FD4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2022</w:t>
      </w:r>
      <w:r w:rsidR="00042CEB" w:rsidRPr="00042CE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年10月</w:t>
      </w:r>
      <w:r w:rsidR="00DE3B1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31</w:t>
      </w:r>
      <w:r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日；</w:t>
      </w:r>
    </w:p>
    <w:p w:rsidR="00FD421E" w:rsidRPr="00496BA3" w:rsidRDefault="00FD421E" w:rsidP="0060242F">
      <w:pPr>
        <w:widowControl/>
        <w:shd w:val="clear" w:color="auto" w:fill="FFFFFF"/>
        <w:spacing w:line="480" w:lineRule="exact"/>
        <w:ind w:firstLineChars="100" w:firstLine="3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</w:pPr>
      <w:r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3、</w:t>
      </w:r>
      <w:r w:rsidR="00042CEB" w:rsidRPr="00042CE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开题答辩截止日期：</w:t>
      </w:r>
      <w:r w:rsidR="00A44FD4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2022</w:t>
      </w:r>
      <w:r w:rsidR="00042CEB" w:rsidRPr="00042CE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年11月</w:t>
      </w:r>
      <w:r w:rsidR="00A44FD4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3</w:t>
      </w:r>
      <w:r w:rsidR="00DE3B1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0</w:t>
      </w:r>
      <w:r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日</w:t>
      </w:r>
      <w:r w:rsidR="002F4904"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；</w:t>
      </w:r>
    </w:p>
    <w:p w:rsidR="002F4904" w:rsidRDefault="0060242F" w:rsidP="0060242F">
      <w:pPr>
        <w:widowControl/>
        <w:shd w:val="clear" w:color="auto" w:fill="FFFFFF"/>
        <w:spacing w:line="480" w:lineRule="exact"/>
        <w:ind w:firstLineChars="100" w:firstLine="3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4</w:t>
      </w:r>
      <w:r w:rsidR="002F4904"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、</w:t>
      </w:r>
      <w:r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任务书、</w:t>
      </w:r>
      <w:r w:rsidRPr="00042CE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开题报告提交系统和</w:t>
      </w:r>
      <w:r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教师</w:t>
      </w:r>
      <w:r w:rsidRPr="00042CE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审核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截止日期：2022年12月10日</w:t>
      </w:r>
      <w:r w:rsidR="0062106C"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；</w:t>
      </w:r>
    </w:p>
    <w:p w:rsidR="0060242F" w:rsidRPr="00496BA3" w:rsidRDefault="0060242F" w:rsidP="0060242F">
      <w:pPr>
        <w:widowControl/>
        <w:shd w:val="clear" w:color="auto" w:fill="FFFFFF"/>
        <w:spacing w:line="480" w:lineRule="exact"/>
        <w:ind w:firstLineChars="100" w:firstLine="3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5、提交中期检查截止日期：2023年2月</w:t>
      </w:r>
    </w:p>
    <w:p w:rsidR="00042CEB" w:rsidRPr="00496BA3" w:rsidRDefault="0060242F" w:rsidP="0060242F">
      <w:pPr>
        <w:widowControl/>
        <w:shd w:val="clear" w:color="auto" w:fill="FFFFFF"/>
        <w:spacing w:line="480" w:lineRule="exact"/>
        <w:ind w:firstLineChars="100" w:firstLine="3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6</w:t>
      </w:r>
      <w:r w:rsidR="002F4904"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、</w:t>
      </w:r>
      <w:r w:rsidR="0062106C"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完成</w:t>
      </w:r>
      <w:r w:rsidR="00042CEB" w:rsidRPr="00042CE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毕业设计（论文）定稿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及</w:t>
      </w:r>
      <w:r w:rsidR="006C21BE"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查重检测</w:t>
      </w:r>
      <w:r w:rsidR="00042CEB" w:rsidRPr="00042CE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截止日期：</w:t>
      </w:r>
      <w:r w:rsidR="00BF1816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2023</w:t>
      </w:r>
      <w:r w:rsidR="00042CEB" w:rsidRPr="00042CE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年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4</w:t>
      </w:r>
      <w:r w:rsidR="00042CEB" w:rsidRPr="00042CE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月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中旬</w:t>
      </w:r>
      <w:r w:rsidR="00042CEB" w:rsidRPr="00042CE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前</w:t>
      </w:r>
      <w:r w:rsidR="0062106C"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；</w:t>
      </w:r>
    </w:p>
    <w:p w:rsidR="0062106C" w:rsidRPr="0060242F" w:rsidRDefault="00BF1816" w:rsidP="0060242F">
      <w:pPr>
        <w:widowControl/>
        <w:shd w:val="clear" w:color="auto" w:fill="FFFFFF"/>
        <w:spacing w:line="480" w:lineRule="exact"/>
        <w:ind w:firstLineChars="100" w:firstLine="3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7</w:t>
      </w:r>
      <w:r w:rsidR="0062106C"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、</w:t>
      </w:r>
      <w:r w:rsidR="0060242F"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学校开展毕业论文线上</w:t>
      </w:r>
      <w:proofErr w:type="gramStart"/>
      <w:r w:rsidR="0060242F"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盲审时间</w:t>
      </w:r>
      <w:proofErr w:type="gramEnd"/>
      <w:r w:rsidR="0060242F"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依据学校通知进行；</w:t>
      </w:r>
    </w:p>
    <w:p w:rsidR="0062106C" w:rsidRPr="00042CEB" w:rsidRDefault="00BF1816" w:rsidP="0060242F">
      <w:pPr>
        <w:widowControl/>
        <w:shd w:val="clear" w:color="auto" w:fill="FFFFFF"/>
        <w:spacing w:line="480" w:lineRule="exact"/>
        <w:ind w:firstLineChars="100" w:firstLine="3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8</w:t>
      </w:r>
      <w:r w:rsidR="0062106C"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、论文定稿提交系统和教师审核截止日期：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2023</w:t>
      </w:r>
      <w:r w:rsidR="0062106C"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年</w:t>
      </w:r>
      <w:r w:rsidR="0060242F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5</w:t>
      </w:r>
      <w:r w:rsidR="0062106C"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月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10</w:t>
      </w:r>
      <w:r w:rsidR="0062106C"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日前</w:t>
      </w:r>
      <w:r w:rsidR="006C21BE"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；</w:t>
      </w:r>
    </w:p>
    <w:p w:rsidR="006C21BE" w:rsidRPr="00496BA3" w:rsidRDefault="00BF1816" w:rsidP="0060242F">
      <w:pPr>
        <w:widowControl/>
        <w:shd w:val="clear" w:color="auto" w:fill="FFFFFF"/>
        <w:spacing w:line="480" w:lineRule="exact"/>
        <w:ind w:firstLineChars="100" w:firstLine="3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9</w:t>
      </w:r>
      <w:r w:rsidR="002F4904"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、</w:t>
      </w:r>
      <w:r w:rsidR="006C21BE"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毕业论文答辩时间：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2023</w:t>
      </w:r>
      <w:r w:rsidR="006C21BE"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年5月中</w:t>
      </w:r>
      <w:r w:rsidR="0060242F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下</w:t>
      </w:r>
      <w:r w:rsidR="006C21BE"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旬；</w:t>
      </w:r>
    </w:p>
    <w:p w:rsidR="00042CEB" w:rsidRDefault="0060242F" w:rsidP="0060242F">
      <w:pPr>
        <w:widowControl/>
        <w:shd w:val="clear" w:color="auto" w:fill="FFFFFF"/>
        <w:spacing w:line="480" w:lineRule="exact"/>
        <w:ind w:firstLineChars="100" w:firstLine="3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10</w:t>
      </w:r>
      <w:r w:rsidR="006C21BE"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、</w:t>
      </w:r>
      <w:r w:rsidR="00042CEB" w:rsidRPr="00042CE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毕业设计（论文）推优、总结、截止日期：20</w:t>
      </w:r>
      <w:r w:rsidR="00BF1816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23</w:t>
      </w:r>
      <w:r w:rsidR="00042CEB" w:rsidRPr="00042CE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年6月</w:t>
      </w:r>
      <w:r w:rsidR="006E6F50"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。</w:t>
      </w:r>
    </w:p>
    <w:p w:rsidR="00B51DD9" w:rsidRPr="00B51DD9" w:rsidRDefault="00B51DD9" w:rsidP="0060242F">
      <w:pPr>
        <w:widowControl/>
        <w:shd w:val="clear" w:color="auto" w:fill="FFFFFF"/>
        <w:spacing w:line="480" w:lineRule="exact"/>
        <w:ind w:firstLineChars="100" w:firstLine="3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以上时间节点如有调整，以实际通知为准。</w:t>
      </w:r>
    </w:p>
    <w:p w:rsidR="00595DFF" w:rsidRPr="00496BA3" w:rsidRDefault="00D23C0B" w:rsidP="00D67428">
      <w:pPr>
        <w:widowControl/>
        <w:shd w:val="clear" w:color="auto" w:fill="FFFFFF"/>
        <w:spacing w:beforeLines="50" w:before="156" w:afterLines="50" w:after="156" w:line="480" w:lineRule="exact"/>
        <w:ind w:firstLineChars="100" w:firstLine="301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  <w:shd w:val="clear" w:color="auto" w:fill="FFFFFF"/>
        </w:rPr>
      </w:pPr>
      <w:r w:rsidRPr="00496BA3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  <w:shd w:val="clear" w:color="auto" w:fill="FFFFFF"/>
        </w:rPr>
        <w:t>七</w:t>
      </w:r>
      <w:r w:rsidR="00595DFF" w:rsidRPr="00496BA3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  <w:shd w:val="clear" w:color="auto" w:fill="FFFFFF"/>
        </w:rPr>
        <w:t>、注意事项</w:t>
      </w:r>
    </w:p>
    <w:p w:rsidR="00595DFF" w:rsidRPr="00496BA3" w:rsidRDefault="00595DFF" w:rsidP="00D23C0B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  <w:shd w:val="clear" w:color="auto" w:fill="FFFFFF"/>
        </w:rPr>
      </w:pPr>
      <w:r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lastRenderedPageBreak/>
        <w:t>1、</w:t>
      </w:r>
      <w:r w:rsidR="00320EBA"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学生的</w:t>
      </w:r>
      <w:r w:rsidR="00A07CDB"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毕业论文</w:t>
      </w:r>
      <w:r w:rsidR="00320EBA"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指导导师和选题</w:t>
      </w:r>
      <w:r w:rsidR="00A07CDB"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要符合本专业</w:t>
      </w:r>
      <w:r w:rsidR="00320EBA"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所学内容及</w:t>
      </w:r>
      <w:r w:rsidR="00A07CDB"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研究方向</w:t>
      </w:r>
      <w:r w:rsidR="00320EBA"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；跨专业选导师、选题要经论文工作领导小组审核和批准；原则上不得跨学院进行选导师和选题；</w:t>
      </w:r>
    </w:p>
    <w:p w:rsidR="00320EBA" w:rsidRDefault="00320EBA" w:rsidP="00D23C0B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2、</w:t>
      </w:r>
      <w:r w:rsidR="00573D41"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毕业论文指导教师必须由讲师及以上职称的老师担任；每个符合条件的专职教师都要指导不少于2篇，不多于8篇的论文。如</w:t>
      </w:r>
      <w:r w:rsidR="007A1866"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有特殊情况</w:t>
      </w:r>
      <w:r w:rsidR="00573D41"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不能达到要求，老师本人必须向论文工作领导小组提交书面情况说明，</w:t>
      </w:r>
      <w:r w:rsidR="00573D41" w:rsidRPr="00496BA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 xml:space="preserve"> 经领导小组同意方可开展工作。</w:t>
      </w:r>
    </w:p>
    <w:p w:rsidR="00DE3B15" w:rsidRPr="00496BA3" w:rsidRDefault="00DE3B15" w:rsidP="00D23C0B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</w:p>
    <w:p w:rsidR="00042CEB" w:rsidRPr="00042CEB" w:rsidRDefault="001511AB" w:rsidP="00694327">
      <w:pPr>
        <w:widowControl/>
        <w:shd w:val="clear" w:color="auto" w:fill="FFFFFF"/>
        <w:spacing w:line="480" w:lineRule="exact"/>
        <w:ind w:firstLine="48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496BA3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 xml:space="preserve">                      </w:t>
      </w:r>
      <w:r w:rsidR="00042CEB" w:rsidRPr="00042CEB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 </w:t>
      </w:r>
      <w:r w:rsidR="00042CEB" w:rsidRPr="00042CE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环境科学学院</w:t>
      </w:r>
    </w:p>
    <w:p w:rsidR="00042CEB" w:rsidRPr="00042CEB" w:rsidRDefault="00BF1816" w:rsidP="00694327">
      <w:pPr>
        <w:widowControl/>
        <w:shd w:val="clear" w:color="auto" w:fill="FFFFFF"/>
        <w:spacing w:line="480" w:lineRule="exact"/>
        <w:ind w:right="480" w:firstLine="480"/>
        <w:jc w:val="righ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2022</w:t>
      </w:r>
      <w:r w:rsidR="00042CEB" w:rsidRPr="00042CE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年</w:t>
      </w:r>
      <w:r w:rsidR="0060242F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9</w:t>
      </w:r>
      <w:r w:rsidR="00042CEB" w:rsidRPr="00042CE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月</w:t>
      </w:r>
    </w:p>
    <w:p w:rsidR="007854D6" w:rsidRPr="00042CEB" w:rsidRDefault="007854D6" w:rsidP="00042CEB"/>
    <w:sectPr w:rsidR="007854D6" w:rsidRPr="00042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FF8" w:rsidRDefault="00F23FF8" w:rsidP="00A44FD4">
      <w:r>
        <w:separator/>
      </w:r>
    </w:p>
  </w:endnote>
  <w:endnote w:type="continuationSeparator" w:id="0">
    <w:p w:rsidR="00F23FF8" w:rsidRDefault="00F23FF8" w:rsidP="00A4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FF8" w:rsidRDefault="00F23FF8" w:rsidP="00A44FD4">
      <w:r>
        <w:separator/>
      </w:r>
    </w:p>
  </w:footnote>
  <w:footnote w:type="continuationSeparator" w:id="0">
    <w:p w:rsidR="00F23FF8" w:rsidRDefault="00F23FF8" w:rsidP="00A44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12"/>
    <w:rsid w:val="00042CEB"/>
    <w:rsid w:val="000B4619"/>
    <w:rsid w:val="001511AB"/>
    <w:rsid w:val="001A1DA5"/>
    <w:rsid w:val="002F4904"/>
    <w:rsid w:val="00320EBA"/>
    <w:rsid w:val="00323A5C"/>
    <w:rsid w:val="00344173"/>
    <w:rsid w:val="00351537"/>
    <w:rsid w:val="00462718"/>
    <w:rsid w:val="00473ADC"/>
    <w:rsid w:val="00491A3E"/>
    <w:rsid w:val="004922FA"/>
    <w:rsid w:val="00496BA3"/>
    <w:rsid w:val="004A78BF"/>
    <w:rsid w:val="00505358"/>
    <w:rsid w:val="005149A8"/>
    <w:rsid w:val="00526E4B"/>
    <w:rsid w:val="00573D41"/>
    <w:rsid w:val="00595DFF"/>
    <w:rsid w:val="005A2BE6"/>
    <w:rsid w:val="0060242F"/>
    <w:rsid w:val="0062106C"/>
    <w:rsid w:val="00694327"/>
    <w:rsid w:val="006C21BE"/>
    <w:rsid w:val="006E6F50"/>
    <w:rsid w:val="007854D6"/>
    <w:rsid w:val="007A1866"/>
    <w:rsid w:val="008B4085"/>
    <w:rsid w:val="009135CD"/>
    <w:rsid w:val="009D11F4"/>
    <w:rsid w:val="009E59AF"/>
    <w:rsid w:val="00A07CDB"/>
    <w:rsid w:val="00A33D26"/>
    <w:rsid w:val="00A44FD4"/>
    <w:rsid w:val="00A90874"/>
    <w:rsid w:val="00AA76FF"/>
    <w:rsid w:val="00B51DD9"/>
    <w:rsid w:val="00BB3BF1"/>
    <w:rsid w:val="00BF1816"/>
    <w:rsid w:val="00CF0D20"/>
    <w:rsid w:val="00D11812"/>
    <w:rsid w:val="00D23C0B"/>
    <w:rsid w:val="00D67428"/>
    <w:rsid w:val="00D77910"/>
    <w:rsid w:val="00DE3B15"/>
    <w:rsid w:val="00E72D16"/>
    <w:rsid w:val="00F23FF8"/>
    <w:rsid w:val="00F36C60"/>
    <w:rsid w:val="00F72800"/>
    <w:rsid w:val="00F9324D"/>
    <w:rsid w:val="00FD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2CEB"/>
    <w:rPr>
      <w:b/>
      <w:bCs/>
    </w:rPr>
  </w:style>
  <w:style w:type="paragraph" w:styleId="a4">
    <w:name w:val="header"/>
    <w:basedOn w:val="a"/>
    <w:link w:val="Char"/>
    <w:uiPriority w:val="99"/>
    <w:unhideWhenUsed/>
    <w:rsid w:val="00A44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4F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4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4F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2CEB"/>
    <w:rPr>
      <w:b/>
      <w:bCs/>
    </w:rPr>
  </w:style>
  <w:style w:type="paragraph" w:styleId="a4">
    <w:name w:val="header"/>
    <w:basedOn w:val="a"/>
    <w:link w:val="Char"/>
    <w:uiPriority w:val="99"/>
    <w:unhideWhenUsed/>
    <w:rsid w:val="00A44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4F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4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4F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intel</cp:lastModifiedBy>
  <cp:revision>47</cp:revision>
  <dcterms:created xsi:type="dcterms:W3CDTF">2020-09-15T02:54:00Z</dcterms:created>
  <dcterms:modified xsi:type="dcterms:W3CDTF">2022-11-05T02:58:00Z</dcterms:modified>
</cp:coreProperties>
</file>